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center"/>
        <w:rPr>
          <w:sz w:val="28"/>
        </w:rPr>
      </w:pPr>
      <w:r>
        <w:rPr>
          <w:sz w:val="28"/>
        </w:rPr>
        <w:t>Информация </w:t>
      </w:r>
      <w:r>
        <w:rPr>
          <w:sz w:val="28"/>
        </w:rPr>
        <w:t>об аннулировании части выпуска (сокращении количества) акций акционерного общества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7"/>
        <w:gridCol w:w="4678"/>
      </w:tblGrid>
      <w:tr>
        <w:trPr>
          <w:trHeight w:hRule="atLeast" w:val="279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Полное наименование акционерного общества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00000">
            <w:r>
              <w:rPr>
                <w:rFonts w:ascii="Times New Roman" w:hAnsi="Times New Roman"/>
                <w:sz w:val="24"/>
              </w:rPr>
              <w:t>Открытое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акционерное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Полоцкий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молочный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комбинат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215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Местонахождение акционерного общества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r>
              <w:rPr>
                <w:color w:val="000000"/>
              </w:rPr>
              <w:t xml:space="preserve">Республика Беларусь, Витебская область, </w:t>
            </w:r>
            <w:r>
              <w:t>г. Полоцк, ул. Фрунзе, д. 35</w:t>
            </w:r>
          </w:p>
        </w:tc>
      </w:tr>
      <w:tr>
        <w:trPr>
          <w:trHeight w:hRule="atLeast" w:val="482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rPr>
                <w:sz w:val="20"/>
              </w:rPr>
            </w:pPr>
            <w:r>
              <w:rPr>
                <w:sz w:val="20"/>
              </w:rPr>
              <w:t>22.12.2023г.</w:t>
            </w:r>
          </w:p>
        </w:tc>
      </w:tr>
      <w:tr>
        <w:trPr>
          <w:trHeight w:hRule="atLeast" w:val="701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руб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110 946 873,87</w:t>
            </w:r>
          </w:p>
        </w:tc>
      </w:tr>
      <w:tr>
        <w:trPr>
          <w:trHeight w:hRule="atLeast" w:val="697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>
              <w:rPr>
                <w:rFonts w:ascii="Times New Roman" w:hAnsi="Times New Roman"/>
                <w:sz w:val="20"/>
              </w:rPr>
              <w:t>, шт.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3 698 229 129</w:t>
            </w:r>
          </w:p>
        </w:tc>
      </w:tr>
    </w:tbl>
    <w:p w14:paraId="0C000000">
      <w:pPr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underpoint"/>
    <w:basedOn w:val="Style_3"/>
    <w:link w:val="Style_1_ch"/>
    <w:pPr>
      <w:spacing w:after="160" w:before="16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1_ch" w:type="character">
    <w:name w:val="underpoint"/>
    <w:basedOn w:val="Style_3_ch"/>
    <w:link w:val="Style_1"/>
    <w:rPr>
      <w:rFonts w:ascii="Times New Roman" w:hAnsi="Times New Roman"/>
      <w:sz w:val="24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"/>
    <w:pPr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2023-12-26T17:18:51Z</dcterms:modified>
</cp:coreProperties>
</file>